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841"/>
        <w:tblW w:w="9426" w:type="dxa"/>
        <w:tblCellMar>
          <w:left w:w="70" w:type="dxa"/>
          <w:right w:w="70" w:type="dxa"/>
        </w:tblCellMar>
        <w:tblLook w:val="04A0"/>
      </w:tblPr>
      <w:tblGrid>
        <w:gridCol w:w="6868"/>
        <w:gridCol w:w="1424"/>
        <w:gridCol w:w="1134"/>
      </w:tblGrid>
      <w:tr w:rsidR="00E95074" w:rsidRPr="00273D9C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E95074" w:rsidRPr="00273D9C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sk-SK"/>
              </w:rPr>
              <w:t>Ceník je platný od 2.1.2026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E95074" w:rsidRPr="00273D9C" w:rsidRDefault="00E95074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206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E95074" w:rsidRPr="00273D9C" w:rsidRDefault="00E95074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</w:p>
        </w:tc>
      </w:tr>
      <w:tr w:rsidR="00273D9C" w:rsidRPr="00273D9C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sk-SK"/>
              </w:rPr>
              <w:t>Seznam zdravotních služeb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273D9C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206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color w:val="002060"/>
                <w:sz w:val="20"/>
                <w:szCs w:val="20"/>
                <w:lang w:eastAsia="sk-SK"/>
              </w:rPr>
              <w:t>Samoplátce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273D9C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>Pojištěnec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Vstupní vyšetření bez rtg- dospělý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1 020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Vstupní vyšetření bez rtg- dítě do 15 let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>69</w:t>
            </w: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Preventívni prohlídka - dospělý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>800</w:t>
            </w: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Preventívni prohlídka - dítě do 15 let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>590</w:t>
            </w: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Konzultace do 15 min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680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680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P</w:t>
            </w: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říplatek za akútni ošetření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>400</w:t>
            </w: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Ošetření mimo ordinační dobu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>2 00</w:t>
            </w: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>2 00</w:t>
            </w: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Intraorální RTG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>200</w:t>
            </w: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OPG snímek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476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Lokálni anestezie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 Septanest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235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Mandibulární anestezie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340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Povrchová anestezie Lidocain 10%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75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75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Analgosedace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–</w:t>
            </w: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 Midazolam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 (dítě do 35kg)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2 460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2 460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Dentálni hygiena - dospě</w:t>
            </w: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lý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>1 590</w:t>
            </w: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>1 590</w:t>
            </w: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Dentálni hygiena - dítě</w:t>
            </w: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 do 15 let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>890</w:t>
            </w: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>890</w:t>
            </w: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Deep scaling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 – hloubkové čistění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2 480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2 480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Ordinační bělení Opalescence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6 100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6 100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Domácí běle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ní Opalescence (10%/16%) bez nosiče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632A99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>3 380</w:t>
            </w:r>
            <w:r w:rsidR="00273D9C"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632A99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>3 380</w:t>
            </w:r>
            <w:r w:rsidR="00273D9C"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Výplň provizorní - Cavit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204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Dezinfekce kavity stříbrem - 1 zub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 (dočasný zub)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430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430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Optragate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115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115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Kofferdam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355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355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Výplň dočasného zubu - FTK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2 040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Výplň dočasného zubu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–</w:t>
            </w: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 GIC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 cement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1 020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Výplň stáleho zubu (do 18 let) 1-ploška FTK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2 040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Výplň stáleho zubu (do 18 let) 2-plošky FTK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3 060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Výplň stáleho zubu (do 18 let) 3-plošky FTK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3 400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Výplň dospě</w:t>
            </w: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lý - nevrstvený FTK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 -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2 040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</w:tr>
      <w:tr w:rsidR="00261E33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61E33" w:rsidRDefault="00261E33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Výplň dospělý – vrstvený FTK- malá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61E33" w:rsidRPr="00766204" w:rsidRDefault="00261E33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>2 380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61E33" w:rsidRPr="00766204" w:rsidRDefault="00261E33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>1480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Výplň dospě</w:t>
            </w: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lý - vrstvený FTK - střední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3 400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2 500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Výpl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ň dospělý - vrstvený FTK - velká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4 080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3 180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Výplň dospělý</w:t>
            </w: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–</w:t>
            </w: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 GIC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 cement</w:t>
            </w: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 1-2 plošky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1 360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Výplň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dospělý –</w:t>
            </w: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 GIC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 cement  3 a více plošek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1 700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Dlahování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2 090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Jednoduchá extrakce - stály zub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2 040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Extrakce zubu komplikovaná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 (zub moudrosti,plněné zuby)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3 060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3 060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Extrakce dočasný zub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1 020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Sutura lůžka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340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Gingivektomie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340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340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Egalizace kosti - sextant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1 360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Kolagénni kuželka - Parasorb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322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322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Intraorální incize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680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Zavedení drénu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340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166AA8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Zavedení i</w:t>
            </w:r>
            <w:r w:rsidR="00273D9C"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mplantátu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12 810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12 810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Zavedení vhojovacího válečku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1 380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1 380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E</w:t>
            </w: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ndodontické ošetření 1 kanálek (1.+ 2.fáze)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8 160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6 860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E</w:t>
            </w: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ndodontické ošetření 2 kanálky (1.+ 2.fáze)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10 200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7 600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E</w:t>
            </w: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ndodontické ošetření 3-4 kanálky (1.+ 2.fáze)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12 240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12 240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Reendodoncie 1 kanálek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10 200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10 200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Reendodoncie 2 kanálky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12 240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12 240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Reendodoncie 3 kanálky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14 280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14 280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Pulpotomie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1 700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Endodoncie - opakované pročistění kk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1 020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1 020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Endodoncie - odstránění lité kořenové nástavby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1 360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1 360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Vnitřní bělení - 1 zub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1 770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1 770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Sejmutí fixní náhrady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680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Provizorní korunka - laboratoř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1 870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1 670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Provizorní korunka - ordinace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814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Úprava snímatelné náhrady v ordinaci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340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Otisk Alginát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 xml:space="preserve"> (náhrady)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277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277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Otisk Silic</w:t>
            </w: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onem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 xml:space="preserve"> (korunky)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672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672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Fixace protetické práce - provizorní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340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340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Fixace protetické práce - definitívni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476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476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Korunka plášťová celokovová samostatná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7 800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Korunka plášťová celokovová pilířová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8 200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7 000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Korunka estetická plášťová z kompozitního plastu na zubu se schůdkovou preparací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8 300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Korunka estetická - metalokeramika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9 700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9 400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Korunka estetická plášťová z keramiky - zirkonová, celoanatomická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9 700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9 400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Korunka estetická plášťová z keramiky - zirkonová, vrstvená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10 650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10 350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Člen můstku celokovový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8 200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8 000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Člen můstku/korunka- estetická fazetovaná kompozitním plastem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8 920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8 720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Člen můstku estetický ostatní - celokeramika/zirkonová celoanatomická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9 700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9 500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Člen můstku estetický ostatní - celokeramika/zirkonová vrstvená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10 650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10 450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Člen můstku estetický ostatní - metalokeramika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9 700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9 500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Člen můstku provizorní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980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880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Korunka na implantát - obyčejná (metalokeramika nebo zirkon)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12 400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12 400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Částečná snímatelná náhrada základní horní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11 380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Částečná snímatelná náhrada základní dolní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11 380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Částečná snímatelná náhrada ostatní horní - do 2 kotevních prvků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11 730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9 230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Částečná snímatelná náhrada ostatní horní - 3 a více kotevních prvků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11 880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9 380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ČSN horní- skeletová, s litou stabilizačně spojovací deskou - 2 kotevní prvky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12 980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10 480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ČSN horní - skeletová, s litou stabilizačně spojovací deskou - 3 a více kotevních prvků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13 080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10 580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ČSN horní - skeletová, se spojovacím předozadním třmenem - 2 kotevní prvky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13 080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10 580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ČSNhorní - skeletová, se spojovacím předozadním třmenem - 3 a více kotevních prvků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14 480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11 980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ČSN ostatní horní - skeletová, nesponové kotevní prvky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12 180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9 680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Částečná snímatelná náhrada ostatní horní- z termoplastu do 4 zubů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12 180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9 680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Částečná snímatelná náhrada ostatní horní - z termoplastu 5 více zubů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12 480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9 980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Částečná snímatelná náhrada ostatní dolní - do 2 kotevních prvků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12 280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9 780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Částečná snímatelná náhrada ostatní dolní - 3 a více kotevních prvků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13 080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10 580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ČSN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dolní - skeletová, se spojovacím podjazykovým třmenem - 2 kotevní prvky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12 680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10 180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ČSN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dolní - skeletová, se spojovacím podjazykovým třmenem - 3 a více kotevních prvků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13 180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10 680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lastRenderedPageBreak/>
              <w:t>ČSN dolní - skeletová, se stabilizačně spojovací deskou - 2 kotevní prvky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12 980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10 480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ČSN ostatní dolní - skeletová, se stabilizačně spojovací deskou - 3 a více kotevních prvků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13 080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10 580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Částečná snímatelná náhrada ostatní dolní - skeletová, nesponové kotevní prvky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12 180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9 680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Částečná snímatelná náhrada ostatní dolní - z termoplastu do 4 zubů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12 180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9 680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Částečná snímatelná náhrada ostatní dolní - z termoplastu 5 a více zubů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12 480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9 980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Částečná dětská snímatelná náhrada horní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4 200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Částečná dětská snímatelná náhrada dolní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4 200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Celková snímatelná náhrada základní horní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11 380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Celková snímatelná náhrada základní dolní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11 380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Celková snímatelná náhrada ostatní horní - z termoplastu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13 080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8 580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Celková snímatelná náhrada ostatní dolní - z termoplastu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13 080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8 580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Čá</w:t>
            </w: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stečná snímatelná náhrada imediátní horní - do 4 zubů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5 260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5 260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Částečná snímatelná náhrada imediátní horní - do 9 zubů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6 060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6 060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Částečná snímatelná náhrada imediátní horní - 10 a více zubů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6 560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6 560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Částečná snímatelná náhrada imediátní dolní - do 4 zubů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5 260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5 260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Částečná snímatelná náhrada imediátní dolní - do 9 zubů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6 060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6 060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Částečná snímatelná náhrada imediátní dolní - 10 a více zubů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6 560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6 560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Celková snímatelná náhrada imediátní horní - bez šablony a bez zkoušky medelu náhrady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6 460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6 460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Celková snímatelná náhrada imediátní dolní - bez šablony a bez zkoušky medelu náhrady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6 460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6 460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Celková snímatelná náhrada imediátní horní - se šablonou a se zkouškou modelu náhrady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7 100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7 100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Celkov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á snímatelná náhrada imediátní dol</w:t>
            </w: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ní - se šablonou a se zkouškou modelu náhrady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7 100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7 100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Oprava prasklé nebo zlomené snímatelné náhrady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1 470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1 270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Oprava prasklé nebo zlomené skeletové náhrady - svařování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3 940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3 740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Oprava prasklé nebo zlomené snímatelné náhrady z termoplastu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3 940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3 740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Oprava vypadlého zubu z náhrady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940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790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Oprava vypadlého zubu z náhrady z termoplastu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3 260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3 110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Oprava retenčních prvků náhrady - jeden retenční prvek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1 620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1 270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Oprava retenčních prvků náhrady z termoplastu - jeden retenční prvek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3 260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2 910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Rebaze částečné náhrady rigidním materiálem, laboratorně zhotovená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3 500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2 700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Rebaze částečné náhrady z termoplastu, laboratorně zhotovená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4 100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3 300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Rebaze celkové náhrady rigidním materiálem, laboratorně zhotovená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3 800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3 000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Rebaze celkové náhrady z termoplastu, laboratorně zhotovená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4 100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3 300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 xml:space="preserve">Studijní model s otiskem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386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386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Model z digitálních procesů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586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586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Analýza modelů v artikulátoru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376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376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Horní individuální otiskovací lžíce pro celkovou náhradu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590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590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Dolní individuální otiskovací lžíce pro celkovou náhradu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590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590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Individuální otiskovací lžíce pro ozubenou čelist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690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690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Individuální otiskovací lžíce na implantáty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590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590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92CDDC" w:themeFill="accent5" w:themeFillTint="99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Chránič pro sportovce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2 040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2 040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Nosič pro bělení zubů - jedna čelist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840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840 </w:t>
            </w:r>
          </w:p>
        </w:tc>
      </w:tr>
      <w:tr w:rsidR="00273D9C" w:rsidRPr="00766204" w:rsidTr="00273D9C">
        <w:trPr>
          <w:trHeight w:val="260"/>
        </w:trPr>
        <w:tc>
          <w:tcPr>
            <w:tcW w:w="6868" w:type="dxa"/>
            <w:tcBorders>
              <w:top w:val="nil"/>
              <w:left w:val="single" w:sz="4" w:space="0" w:color="9CC3E6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lastRenderedPageBreak/>
              <w:t>Ochranná dlaha (při bruxismu, ochraně protetické práce apod.)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eastAsia="sk-SK"/>
              </w:rPr>
              <w:t xml:space="preserve">1 440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9CC3E6"/>
              <w:right w:val="single" w:sz="4" w:space="0" w:color="9CC3E6"/>
            </w:tcBorders>
            <w:shd w:val="clear" w:color="auto" w:fill="DAEEF3" w:themeFill="accent5" w:themeFillTint="33"/>
            <w:noWrap/>
            <w:vAlign w:val="bottom"/>
            <w:hideMark/>
          </w:tcPr>
          <w:p w:rsidR="00273D9C" w:rsidRPr="00766204" w:rsidRDefault="00273D9C" w:rsidP="00273D9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</w:pPr>
            <w:r w:rsidRPr="00766204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eastAsia="sk-SK"/>
              </w:rPr>
              <w:t xml:space="preserve">1 440 </w:t>
            </w:r>
          </w:p>
        </w:tc>
      </w:tr>
    </w:tbl>
    <w:p w:rsidR="003D65FF" w:rsidRDefault="003D65FF" w:rsidP="00273D9C"/>
    <w:sectPr w:rsidR="003D65FF" w:rsidSect="003D6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919" w:rsidRDefault="00017919" w:rsidP="002C141F">
      <w:pPr>
        <w:spacing w:after="0" w:line="240" w:lineRule="auto"/>
      </w:pPr>
      <w:r>
        <w:separator/>
      </w:r>
    </w:p>
  </w:endnote>
  <w:endnote w:type="continuationSeparator" w:id="1">
    <w:p w:rsidR="00017919" w:rsidRDefault="00017919" w:rsidP="002C1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919" w:rsidRDefault="00017919" w:rsidP="002C141F">
      <w:pPr>
        <w:spacing w:after="0" w:line="240" w:lineRule="auto"/>
      </w:pPr>
      <w:r>
        <w:separator/>
      </w:r>
    </w:p>
  </w:footnote>
  <w:footnote w:type="continuationSeparator" w:id="1">
    <w:p w:rsidR="00017919" w:rsidRDefault="00017919" w:rsidP="002C14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6204"/>
    <w:rsid w:val="00017919"/>
    <w:rsid w:val="00094473"/>
    <w:rsid w:val="00166AA8"/>
    <w:rsid w:val="00261E33"/>
    <w:rsid w:val="00273D9C"/>
    <w:rsid w:val="002C141F"/>
    <w:rsid w:val="003830B7"/>
    <w:rsid w:val="00390924"/>
    <w:rsid w:val="003D65FF"/>
    <w:rsid w:val="005774AA"/>
    <w:rsid w:val="0061695E"/>
    <w:rsid w:val="00632A99"/>
    <w:rsid w:val="00766204"/>
    <w:rsid w:val="00B66EAE"/>
    <w:rsid w:val="00B819D0"/>
    <w:rsid w:val="00D75733"/>
    <w:rsid w:val="00E82806"/>
    <w:rsid w:val="00E95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D65F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2C1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2C141F"/>
  </w:style>
  <w:style w:type="paragraph" w:styleId="Pta">
    <w:name w:val="footer"/>
    <w:basedOn w:val="Normlny"/>
    <w:link w:val="PtaChar"/>
    <w:uiPriority w:val="99"/>
    <w:semiHidden/>
    <w:unhideWhenUsed/>
    <w:rsid w:val="002C1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2C14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1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7</cp:revision>
  <dcterms:created xsi:type="dcterms:W3CDTF">2026-01-02T13:36:00Z</dcterms:created>
  <dcterms:modified xsi:type="dcterms:W3CDTF">2026-01-12T20:44:00Z</dcterms:modified>
</cp:coreProperties>
</file>